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Предмет и задачи микробиологии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 Систематика вирусов, грибов, микроорганизмов 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 Классы ферментов, их свойства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Как размножаются грибы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Механизм поступления питательных веществ в бактериальную клетку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Гетеротрофные микроорганизмы, их образ жизни 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Химический состав микробной клетки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Методы окраски микроорганизмов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Спиртное брожение, возбудители, их характеристика, экология, химизм процессов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Значение работ Л. Левенгука, М. </w:t>
      </w:r>
      <w:proofErr w:type="spellStart"/>
      <w:r w:rsidRPr="004926C4">
        <w:rPr>
          <w:rFonts w:ascii="Times New Roman" w:hAnsi="Times New Roman" w:cs="Times New Roman"/>
        </w:rPr>
        <w:t>Тереховского</w:t>
      </w:r>
      <w:proofErr w:type="spellEnd"/>
      <w:r w:rsidRPr="004926C4">
        <w:rPr>
          <w:rFonts w:ascii="Times New Roman" w:hAnsi="Times New Roman" w:cs="Times New Roman"/>
        </w:rPr>
        <w:t xml:space="preserve">, Л. Пастера, И. Мечникова, Н. Худякова в </w:t>
      </w:r>
      <w:r w:rsidR="004926C4">
        <w:rPr>
          <w:rFonts w:ascii="Times New Roman" w:hAnsi="Times New Roman" w:cs="Times New Roman"/>
        </w:rPr>
        <w:t xml:space="preserve">  </w:t>
      </w:r>
      <w:r w:rsidRPr="004926C4">
        <w:rPr>
          <w:rFonts w:ascii="Times New Roman" w:hAnsi="Times New Roman" w:cs="Times New Roman"/>
        </w:rPr>
        <w:t xml:space="preserve">развитии микробиологии 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Строение грибов, споры,  размножение грибов микробных мазков 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Типы </w:t>
      </w:r>
      <w:proofErr w:type="spellStart"/>
      <w:r w:rsidRPr="004926C4">
        <w:rPr>
          <w:rFonts w:ascii="Times New Roman" w:hAnsi="Times New Roman" w:cs="Times New Roman"/>
        </w:rPr>
        <w:t>жгутикования</w:t>
      </w:r>
      <w:proofErr w:type="spellEnd"/>
      <w:r w:rsidRPr="004926C4">
        <w:rPr>
          <w:rFonts w:ascii="Times New Roman" w:hAnsi="Times New Roman" w:cs="Times New Roman"/>
        </w:rPr>
        <w:t xml:space="preserve"> у микроорганизмов.</w:t>
      </w:r>
      <w:r w:rsidR="004926C4">
        <w:rPr>
          <w:rFonts w:ascii="Times New Roman" w:hAnsi="Times New Roman" w:cs="Times New Roman"/>
        </w:rPr>
        <w:t xml:space="preserve"> </w:t>
      </w:r>
      <w:r w:rsidRPr="004926C4">
        <w:rPr>
          <w:rFonts w:ascii="Times New Roman" w:hAnsi="Times New Roman" w:cs="Times New Roman"/>
        </w:rPr>
        <w:t>Приготовление  и фиксация микробных мазков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 Целлюлозное брожение, его типы, возбудители 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Группа низших грибов, их особенности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Приготовление  и фиксация микробных мазков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Целлюлозное брожение, его типы, возбудители </w:t>
      </w:r>
    </w:p>
    <w:p w:rsidR="00FD3796" w:rsidRPr="004926C4" w:rsidRDefault="00FD3796" w:rsidP="004926C4">
      <w:pPr>
        <w:pStyle w:val="a3"/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Группа низших грибов, их особенности</w:t>
      </w:r>
    </w:p>
    <w:p w:rsidR="00FD3796" w:rsidRPr="004926C4" w:rsidRDefault="00FD3796" w:rsidP="004926C4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 18 </w:t>
      </w:r>
      <w:r w:rsidR="004926C4">
        <w:rPr>
          <w:rFonts w:ascii="Times New Roman" w:hAnsi="Times New Roman" w:cs="Times New Roman"/>
        </w:rPr>
        <w:t xml:space="preserve">  </w:t>
      </w:r>
      <w:r w:rsidRPr="004926C4">
        <w:rPr>
          <w:rFonts w:ascii="Times New Roman" w:hAnsi="Times New Roman" w:cs="Times New Roman"/>
        </w:rPr>
        <w:t>Иммунопрофилактика и иммунотерапия</w:t>
      </w:r>
    </w:p>
    <w:p w:rsidR="00FD3796" w:rsidRPr="004926C4" w:rsidRDefault="004926C4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D3796" w:rsidRPr="004926C4">
        <w:rPr>
          <w:rFonts w:ascii="Times New Roman" w:hAnsi="Times New Roman" w:cs="Times New Roman"/>
        </w:rPr>
        <w:t xml:space="preserve">19 </w:t>
      </w:r>
      <w:r>
        <w:rPr>
          <w:rFonts w:ascii="Times New Roman" w:hAnsi="Times New Roman" w:cs="Times New Roman"/>
        </w:rPr>
        <w:t xml:space="preserve">  </w:t>
      </w:r>
      <w:r w:rsidR="00FD3796" w:rsidRPr="004926C4">
        <w:rPr>
          <w:rFonts w:ascii="Times New Roman" w:hAnsi="Times New Roman" w:cs="Times New Roman"/>
        </w:rPr>
        <w:t>Кормовые отравления микробного происхождения</w:t>
      </w:r>
    </w:p>
    <w:p w:rsidR="00FD3796" w:rsidRPr="004926C4" w:rsidRDefault="004926C4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D3796" w:rsidRPr="004926C4">
        <w:rPr>
          <w:rFonts w:ascii="Times New Roman" w:hAnsi="Times New Roman" w:cs="Times New Roman"/>
        </w:rPr>
        <w:t xml:space="preserve">20 </w:t>
      </w:r>
      <w:r>
        <w:rPr>
          <w:rFonts w:ascii="Times New Roman" w:hAnsi="Times New Roman" w:cs="Times New Roman"/>
        </w:rPr>
        <w:t xml:space="preserve"> </w:t>
      </w:r>
      <w:proofErr w:type="spellStart"/>
      <w:r w:rsidR="00FD3796" w:rsidRPr="004926C4">
        <w:rPr>
          <w:rFonts w:ascii="Times New Roman" w:hAnsi="Times New Roman" w:cs="Times New Roman"/>
        </w:rPr>
        <w:t>Силусуемость</w:t>
      </w:r>
      <w:proofErr w:type="spellEnd"/>
      <w:r w:rsidR="00FD3796" w:rsidRPr="004926C4">
        <w:rPr>
          <w:rFonts w:ascii="Times New Roman" w:hAnsi="Times New Roman" w:cs="Times New Roman"/>
        </w:rPr>
        <w:t xml:space="preserve"> растений и способы силосования кормов</w:t>
      </w:r>
    </w:p>
    <w:p w:rsid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 21 Микробиологические превращения соединений фосфора и железа в природе, возбудители, </w:t>
      </w:r>
    </w:p>
    <w:p w:rsidR="00FD3796" w:rsidRPr="004926C4" w:rsidRDefault="004926C4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D3796" w:rsidRPr="004926C4">
        <w:rPr>
          <w:rFonts w:ascii="Times New Roman" w:hAnsi="Times New Roman" w:cs="Times New Roman"/>
        </w:rPr>
        <w:t>метаболизм, значение</w:t>
      </w:r>
    </w:p>
    <w:p w:rsidR="00FD3796" w:rsidRPr="004926C4" w:rsidRDefault="004926C4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D3796" w:rsidRPr="004926C4">
        <w:rPr>
          <w:rFonts w:ascii="Times New Roman" w:hAnsi="Times New Roman" w:cs="Times New Roman"/>
        </w:rPr>
        <w:t xml:space="preserve">22 </w:t>
      </w:r>
      <w:proofErr w:type="spellStart"/>
      <w:r w:rsidR="00FD3796" w:rsidRPr="004926C4">
        <w:rPr>
          <w:rFonts w:ascii="Times New Roman" w:hAnsi="Times New Roman" w:cs="Times New Roman"/>
        </w:rPr>
        <w:t>Прнципы</w:t>
      </w:r>
      <w:proofErr w:type="spellEnd"/>
      <w:r w:rsidR="00FD3796" w:rsidRPr="004926C4">
        <w:rPr>
          <w:rFonts w:ascii="Times New Roman" w:hAnsi="Times New Roman" w:cs="Times New Roman"/>
        </w:rPr>
        <w:t xml:space="preserve"> классификации растений</w:t>
      </w:r>
    </w:p>
    <w:p w:rsid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23 Гетеротрофные микроорганизмы, их образ жизни.</w:t>
      </w:r>
      <w:r w:rsidR="009D4A4A">
        <w:rPr>
          <w:rFonts w:ascii="Times New Roman" w:hAnsi="Times New Roman" w:cs="Times New Roman"/>
        </w:rPr>
        <w:t xml:space="preserve"> </w:t>
      </w:r>
      <w:proofErr w:type="gramStart"/>
      <w:r w:rsidRPr="004926C4">
        <w:rPr>
          <w:rFonts w:ascii="Times New Roman" w:hAnsi="Times New Roman" w:cs="Times New Roman"/>
        </w:rPr>
        <w:t>В</w:t>
      </w:r>
      <w:proofErr w:type="gramEnd"/>
      <w:r w:rsidRPr="004926C4">
        <w:rPr>
          <w:rFonts w:ascii="Times New Roman" w:hAnsi="Times New Roman" w:cs="Times New Roman"/>
        </w:rPr>
        <w:t xml:space="preserve">оздух как путь передачи патогенной </w:t>
      </w:r>
      <w:r w:rsidR="004926C4">
        <w:rPr>
          <w:rFonts w:ascii="Times New Roman" w:hAnsi="Times New Roman" w:cs="Times New Roman"/>
        </w:rPr>
        <w:t xml:space="preserve">   </w:t>
      </w:r>
    </w:p>
    <w:p w:rsidR="00FD3796" w:rsidRPr="004926C4" w:rsidRDefault="004926C4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FD3796" w:rsidRPr="004926C4">
        <w:rPr>
          <w:rFonts w:ascii="Times New Roman" w:hAnsi="Times New Roman" w:cs="Times New Roman"/>
        </w:rPr>
        <w:t xml:space="preserve">микрофлоры растений 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24 Факторы, влияющие на количественный и качественный состав и активность микрофлоры почв</w:t>
      </w:r>
    </w:p>
    <w:p w:rsidR="00FD3796" w:rsidRPr="004926C4" w:rsidRDefault="004926C4" w:rsidP="004926C4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D3796" w:rsidRPr="004926C4">
        <w:rPr>
          <w:rFonts w:ascii="Times New Roman" w:hAnsi="Times New Roman" w:cs="Times New Roman"/>
        </w:rPr>
        <w:t xml:space="preserve">25 </w:t>
      </w:r>
      <w:proofErr w:type="spellStart"/>
      <w:r w:rsidR="00FD3796" w:rsidRPr="004926C4">
        <w:rPr>
          <w:rFonts w:ascii="Times New Roman" w:hAnsi="Times New Roman" w:cs="Times New Roman"/>
        </w:rPr>
        <w:t>Маслянокислое</w:t>
      </w:r>
      <w:proofErr w:type="spellEnd"/>
      <w:r w:rsidR="00FD3796" w:rsidRPr="004926C4">
        <w:rPr>
          <w:rFonts w:ascii="Times New Roman" w:hAnsi="Times New Roman" w:cs="Times New Roman"/>
        </w:rPr>
        <w:t xml:space="preserve"> брожение</w:t>
      </w:r>
    </w:p>
    <w:p w:rsidR="00FD3796" w:rsidRPr="004926C4" w:rsidRDefault="00FD3796" w:rsidP="004926C4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26 Экология микроорганизмов </w:t>
      </w:r>
    </w:p>
    <w:p w:rsidR="004926C4" w:rsidRDefault="00FD3796" w:rsidP="004926C4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27 Получение микробного белка</w:t>
      </w:r>
    </w:p>
    <w:p w:rsidR="00FD3796" w:rsidRPr="004926C4" w:rsidRDefault="00FD3796" w:rsidP="004926C4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28 Основные формы бактерий. Ферменты, их роль в жизни микроорганизмов</w:t>
      </w:r>
    </w:p>
    <w:p w:rsidR="00FD3796" w:rsidRPr="004926C4" w:rsidRDefault="00FD3796" w:rsidP="004926C4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29 Влияние </w:t>
      </w:r>
      <w:proofErr w:type="spellStart"/>
      <w:r w:rsidRPr="004926C4">
        <w:rPr>
          <w:rFonts w:ascii="Times New Roman" w:hAnsi="Times New Roman" w:cs="Times New Roman"/>
        </w:rPr>
        <w:t>минеральныхудобрений</w:t>
      </w:r>
      <w:proofErr w:type="spellEnd"/>
      <w:r w:rsidRPr="004926C4">
        <w:rPr>
          <w:rFonts w:ascii="Times New Roman" w:hAnsi="Times New Roman" w:cs="Times New Roman"/>
        </w:rPr>
        <w:t xml:space="preserve"> на микроорганизмы и плодородие почв</w:t>
      </w:r>
    </w:p>
    <w:p w:rsidR="00FD3796" w:rsidRPr="004926C4" w:rsidRDefault="00FD3796" w:rsidP="004926C4">
      <w:pPr>
        <w:tabs>
          <w:tab w:val="left" w:pos="0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30 Учение о фагоцитозе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31 Типы дыхания микроорганизмов, их сущность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32 С</w:t>
      </w:r>
      <w:r w:rsidR="009D4A4A">
        <w:rPr>
          <w:rFonts w:ascii="Times New Roman" w:hAnsi="Times New Roman" w:cs="Times New Roman"/>
        </w:rPr>
        <w:t>п</w:t>
      </w:r>
      <w:r w:rsidRPr="004926C4">
        <w:rPr>
          <w:rFonts w:ascii="Times New Roman" w:hAnsi="Times New Roman" w:cs="Times New Roman"/>
        </w:rPr>
        <w:t>особы размножения грибов и дрожжей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33 Ферменты и их значение в жизни микроорганизмов</w:t>
      </w:r>
    </w:p>
    <w:p w:rsidR="00FD3796" w:rsidRPr="004926C4" w:rsidRDefault="009D4A4A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 Эпифит</w:t>
      </w:r>
      <w:r w:rsidR="00FD3796" w:rsidRPr="004926C4">
        <w:rPr>
          <w:rFonts w:ascii="Times New Roman" w:hAnsi="Times New Roman" w:cs="Times New Roman"/>
        </w:rPr>
        <w:t xml:space="preserve">ная микрофлора растений и ее происхождение 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35 Микробиологические превращения соединений серы в природе, 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        возбудители, метаболизм, значение 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36 Явление </w:t>
      </w:r>
      <w:proofErr w:type="spellStart"/>
      <w:r w:rsidRPr="004926C4">
        <w:rPr>
          <w:rFonts w:ascii="Times New Roman" w:hAnsi="Times New Roman" w:cs="Times New Roman"/>
        </w:rPr>
        <w:t>термогенеза</w:t>
      </w:r>
      <w:proofErr w:type="spellEnd"/>
      <w:r w:rsidRPr="004926C4">
        <w:rPr>
          <w:rFonts w:ascii="Times New Roman" w:hAnsi="Times New Roman" w:cs="Times New Roman"/>
        </w:rPr>
        <w:t xml:space="preserve"> и деятельность микроорганизмов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Микрофлора зоны корня, ее роль и значение в жизни животных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37 Виды мутации микроорганизмов, их сущность и значение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38 Антигены и антитела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39 Микрофлора зерна, ее состав, методы определения при хранении урожая  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40 Роль микроорганизмов в синтезе белковых соединений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41 Виды генетической рекомбинации у микробов, их сущность и 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        практическое значение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42  Биологический азот в земледелии, его источники и значение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43 Молочнокислое брожение, его типы, возбудители, экология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44  Влияние физических факторов на жизнеспособность микроорганизмов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lastRenderedPageBreak/>
        <w:t>45 Влияние физических факторов на микроорганизмы, практическое          использование этих факторов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46 Основные формы и строение микроорганизмов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47 Систематика микроорганизмов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48 Микробиологические процессы при </w:t>
      </w:r>
      <w:proofErr w:type="spellStart"/>
      <w:r w:rsidRPr="004926C4">
        <w:rPr>
          <w:rFonts w:ascii="Times New Roman" w:hAnsi="Times New Roman" w:cs="Times New Roman"/>
        </w:rPr>
        <w:t>сенажировании</w:t>
      </w:r>
      <w:proofErr w:type="spellEnd"/>
      <w:r w:rsidRPr="004926C4">
        <w:rPr>
          <w:rFonts w:ascii="Times New Roman" w:hAnsi="Times New Roman" w:cs="Times New Roman"/>
        </w:rPr>
        <w:t xml:space="preserve"> кормов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49 Виды иммунитета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50 Физиология микроорганизмов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51 Строение бактериальной клетки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52 Питательные среды для выращивания микроорганизмов в лаборатории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53 Токсические грибы возбудителя отравлений человека и животных</w:t>
      </w:r>
      <w:r w:rsidR="00BD0216" w:rsidRPr="004926C4">
        <w:rPr>
          <w:rFonts w:ascii="Times New Roman" w:hAnsi="Times New Roman" w:cs="Times New Roman"/>
        </w:rPr>
        <w:t xml:space="preserve">. </w:t>
      </w:r>
      <w:r w:rsidRPr="004926C4">
        <w:rPr>
          <w:rFonts w:ascii="Times New Roman" w:hAnsi="Times New Roman" w:cs="Times New Roman"/>
        </w:rPr>
        <w:t>Количественный и качественный состав микрофлоры почв разных типов</w:t>
      </w:r>
    </w:p>
    <w:p w:rsidR="00FD3796" w:rsidRPr="004926C4" w:rsidRDefault="00BD021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54 </w:t>
      </w:r>
      <w:r w:rsidR="00FD3796" w:rsidRPr="004926C4">
        <w:rPr>
          <w:rFonts w:ascii="Times New Roman" w:hAnsi="Times New Roman" w:cs="Times New Roman"/>
        </w:rPr>
        <w:t>Роль микробиологии в защите окружающей среды</w:t>
      </w:r>
    </w:p>
    <w:p w:rsidR="00FD3796" w:rsidRPr="004926C4" w:rsidRDefault="00BD021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55 </w:t>
      </w:r>
      <w:r w:rsidR="00FD3796" w:rsidRPr="004926C4">
        <w:rPr>
          <w:rFonts w:ascii="Times New Roman" w:hAnsi="Times New Roman" w:cs="Times New Roman"/>
        </w:rPr>
        <w:t>Горячий и холодный способ силосования кормов</w:t>
      </w:r>
      <w:r w:rsidRPr="004926C4">
        <w:rPr>
          <w:rFonts w:ascii="Times New Roman" w:hAnsi="Times New Roman" w:cs="Times New Roman"/>
        </w:rPr>
        <w:t xml:space="preserve">. </w:t>
      </w:r>
      <w:r w:rsidR="00FD3796" w:rsidRPr="004926C4">
        <w:rPr>
          <w:rFonts w:ascii="Times New Roman" w:hAnsi="Times New Roman" w:cs="Times New Roman"/>
        </w:rPr>
        <w:t>Количественный и качественный состав микрофлоры почв разных  типов</w:t>
      </w:r>
    </w:p>
    <w:p w:rsidR="00FD3796" w:rsidRPr="004926C4" w:rsidRDefault="00BD021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56 </w:t>
      </w:r>
      <w:r w:rsidR="00FD3796" w:rsidRPr="004926C4">
        <w:rPr>
          <w:rFonts w:ascii="Times New Roman" w:hAnsi="Times New Roman" w:cs="Times New Roman"/>
        </w:rPr>
        <w:t>Роль микробиологии в защите окружающей среды</w:t>
      </w:r>
    </w:p>
    <w:p w:rsidR="00FD3796" w:rsidRPr="004926C4" w:rsidRDefault="00BD021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57</w:t>
      </w:r>
      <w:r w:rsidR="00FD3796" w:rsidRPr="004926C4">
        <w:rPr>
          <w:rFonts w:ascii="Times New Roman" w:hAnsi="Times New Roman" w:cs="Times New Roman"/>
        </w:rPr>
        <w:t xml:space="preserve"> Горячий и холодный способ силосования кормов</w:t>
      </w:r>
    </w:p>
    <w:p w:rsidR="00FD3796" w:rsidRPr="004926C4" w:rsidRDefault="00FD3796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Роль микроорганизмов в интенсификации сельского хозяйства 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58</w:t>
      </w:r>
      <w:r w:rsidR="00FD3796" w:rsidRPr="004926C4">
        <w:rPr>
          <w:rFonts w:ascii="Times New Roman" w:hAnsi="Times New Roman" w:cs="Times New Roman"/>
        </w:rPr>
        <w:t xml:space="preserve"> Аскомицеты, их морфология, способы размножения, значение в         сельском хозяйстве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 59 </w:t>
      </w:r>
      <w:r w:rsidR="00FD3796" w:rsidRPr="004926C4">
        <w:rPr>
          <w:rFonts w:ascii="Times New Roman" w:hAnsi="Times New Roman" w:cs="Times New Roman"/>
        </w:rPr>
        <w:t>Круговорот азота</w:t>
      </w:r>
      <w:r w:rsidRPr="004926C4">
        <w:rPr>
          <w:rFonts w:ascii="Times New Roman" w:hAnsi="Times New Roman" w:cs="Times New Roman"/>
        </w:rPr>
        <w:t>.</w:t>
      </w:r>
      <w:r w:rsidR="004926C4">
        <w:rPr>
          <w:rFonts w:ascii="Times New Roman" w:hAnsi="Times New Roman" w:cs="Times New Roman"/>
        </w:rPr>
        <w:t xml:space="preserve"> </w:t>
      </w:r>
      <w:r w:rsidR="00FD3796" w:rsidRPr="004926C4">
        <w:rPr>
          <w:rFonts w:ascii="Times New Roman" w:hAnsi="Times New Roman" w:cs="Times New Roman"/>
        </w:rPr>
        <w:t>Окисление целлюлозное, возбудители, химизм брожения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60</w:t>
      </w:r>
      <w:r w:rsidR="00FD3796" w:rsidRPr="004926C4">
        <w:rPr>
          <w:rFonts w:ascii="Times New Roman" w:hAnsi="Times New Roman" w:cs="Times New Roman"/>
        </w:rPr>
        <w:t xml:space="preserve"> Микрофлора воздуха, ее</w:t>
      </w:r>
      <w:r w:rsidR="004926C4">
        <w:rPr>
          <w:rFonts w:ascii="Times New Roman" w:hAnsi="Times New Roman" w:cs="Times New Roman"/>
        </w:rPr>
        <w:t xml:space="preserve"> </w:t>
      </w:r>
      <w:r w:rsidR="00FD3796" w:rsidRPr="004926C4">
        <w:rPr>
          <w:rFonts w:ascii="Times New Roman" w:hAnsi="Times New Roman" w:cs="Times New Roman"/>
        </w:rPr>
        <w:t>состав, свойства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61 </w:t>
      </w:r>
      <w:r w:rsidR="00FD3796" w:rsidRPr="004926C4">
        <w:rPr>
          <w:rFonts w:ascii="Times New Roman" w:hAnsi="Times New Roman" w:cs="Times New Roman"/>
        </w:rPr>
        <w:t>Рост и размножение бактерий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62 </w:t>
      </w:r>
      <w:r w:rsidR="00FD3796" w:rsidRPr="004926C4">
        <w:rPr>
          <w:rFonts w:ascii="Times New Roman" w:hAnsi="Times New Roman" w:cs="Times New Roman"/>
        </w:rPr>
        <w:t>Приготовление зеленого и бурого сена и его роль микрофлоры при хранении кормов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63 </w:t>
      </w:r>
      <w:proofErr w:type="spellStart"/>
      <w:r w:rsidR="0004027A" w:rsidRPr="004926C4">
        <w:rPr>
          <w:rFonts w:ascii="Times New Roman" w:hAnsi="Times New Roman" w:cs="Times New Roman"/>
        </w:rPr>
        <w:t>Антогони</w:t>
      </w:r>
      <w:proofErr w:type="spellEnd"/>
      <w:r w:rsidR="0004027A" w:rsidRPr="004926C4">
        <w:rPr>
          <w:rFonts w:ascii="Times New Roman" w:hAnsi="Times New Roman" w:cs="Times New Roman"/>
          <w:lang w:val="kk-KZ"/>
        </w:rPr>
        <w:t>зм</w:t>
      </w:r>
      <w:r w:rsidR="00FD3796" w:rsidRPr="004926C4">
        <w:rPr>
          <w:rFonts w:ascii="Times New Roman" w:hAnsi="Times New Roman" w:cs="Times New Roman"/>
        </w:rPr>
        <w:t xml:space="preserve"> микробов и его практическое использование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64</w:t>
      </w:r>
      <w:r w:rsidR="00FD3796" w:rsidRPr="004926C4">
        <w:rPr>
          <w:rFonts w:ascii="Times New Roman" w:hAnsi="Times New Roman" w:cs="Times New Roman"/>
        </w:rPr>
        <w:t xml:space="preserve"> Аммонификация белков и мочевины. Возбудители процессов, химизм,        условия и практическое значение в животноводстве.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>65В</w:t>
      </w:r>
      <w:r w:rsidR="00FD3796" w:rsidRPr="004926C4">
        <w:rPr>
          <w:rFonts w:ascii="Times New Roman" w:hAnsi="Times New Roman" w:cs="Times New Roman"/>
        </w:rPr>
        <w:t>лияние физических факторов на жизнеспособность микроорганизмов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</w:rPr>
      </w:pPr>
      <w:r w:rsidRPr="004926C4">
        <w:rPr>
          <w:rFonts w:ascii="Times New Roman" w:hAnsi="Times New Roman" w:cs="Times New Roman"/>
        </w:rPr>
        <w:t xml:space="preserve">66 </w:t>
      </w:r>
      <w:r w:rsidR="00FD3796" w:rsidRPr="004926C4">
        <w:rPr>
          <w:rFonts w:ascii="Times New Roman" w:hAnsi="Times New Roman" w:cs="Times New Roman"/>
        </w:rPr>
        <w:t>Микрофлора зоны корня, ее роль и значение в жизни животных</w:t>
      </w:r>
    </w:p>
    <w:p w:rsidR="00FD3796" w:rsidRPr="004926C4" w:rsidRDefault="009452A2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</w:rPr>
        <w:t>67</w:t>
      </w:r>
      <w:r w:rsidR="00FD3796" w:rsidRPr="004926C4">
        <w:rPr>
          <w:rFonts w:ascii="Times New Roman" w:hAnsi="Times New Roman" w:cs="Times New Roman"/>
        </w:rPr>
        <w:t xml:space="preserve"> Принципы классификации растений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68 Инфекция и виды инфекции.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69 Особо опасные болезни.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70 Методы определения инфекции.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71 Иммунитет, его виды.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72 Иммунологические реакции.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73 Вакцины.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74 Сыворотки.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75 Основные  амонификаторы.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76 Эпифитные микроорганизмы.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77 Влияние факторов внешней среды.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78 Взаимоотношения микроорганизмов.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79</w:t>
      </w:r>
      <w:r w:rsidR="00E81BF0" w:rsidRPr="004926C4">
        <w:rPr>
          <w:rFonts w:ascii="Times New Roman" w:hAnsi="Times New Roman" w:cs="Times New Roman"/>
          <w:lang w:val="kk-KZ"/>
        </w:rPr>
        <w:t xml:space="preserve"> Возбудители фитофтороза  мокро</w:t>
      </w:r>
      <w:r w:rsidRPr="004926C4">
        <w:rPr>
          <w:rFonts w:ascii="Times New Roman" w:hAnsi="Times New Roman" w:cs="Times New Roman"/>
          <w:lang w:val="kk-KZ"/>
        </w:rPr>
        <w:t>й и сухой гнили и други болезгней овощей и фруктов.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80 Микрфлора яиц и мяса.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81 Микрфлора навоза.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82 Микрфлора кожевно-мехового сырья.</w:t>
      </w:r>
    </w:p>
    <w:p w:rsidR="0004027A" w:rsidRPr="004926C4" w:rsidRDefault="0004027A" w:rsidP="004926C4">
      <w:pPr>
        <w:tabs>
          <w:tab w:val="left" w:pos="284"/>
        </w:tabs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83 Пищевые отравления.</w:t>
      </w:r>
    </w:p>
    <w:p w:rsidR="0004027A" w:rsidRPr="004926C4" w:rsidRDefault="0004027A" w:rsidP="004926C4">
      <w:pPr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84 Кормовые отравления</w:t>
      </w:r>
    </w:p>
    <w:p w:rsidR="0004027A" w:rsidRPr="004926C4" w:rsidRDefault="0004027A" w:rsidP="004926C4">
      <w:pPr>
        <w:spacing w:after="0"/>
        <w:rPr>
          <w:rFonts w:ascii="Times New Roman" w:hAnsi="Times New Roman" w:cs="Times New Roman"/>
          <w:lang w:val="kk-KZ"/>
        </w:rPr>
      </w:pPr>
      <w:r w:rsidRPr="004926C4">
        <w:rPr>
          <w:rFonts w:ascii="Times New Roman" w:hAnsi="Times New Roman" w:cs="Times New Roman"/>
          <w:lang w:val="kk-KZ"/>
        </w:rPr>
        <w:t>85 Синтез.</w:t>
      </w:r>
    </w:p>
    <w:p w:rsidR="00FD3796" w:rsidRPr="00FD3796" w:rsidRDefault="00FD3796" w:rsidP="004926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2D8B" w:rsidRPr="00FD3796" w:rsidRDefault="005B2D8B" w:rsidP="004926C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B2D8B" w:rsidRPr="00FD3796" w:rsidSect="00AB5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3737F"/>
    <w:multiLevelType w:val="hybridMultilevel"/>
    <w:tmpl w:val="F89AF1A6"/>
    <w:lvl w:ilvl="0" w:tplc="844006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D3796"/>
    <w:rsid w:val="0004027A"/>
    <w:rsid w:val="001368BF"/>
    <w:rsid w:val="004926C4"/>
    <w:rsid w:val="005B2D8B"/>
    <w:rsid w:val="009452A2"/>
    <w:rsid w:val="009D4A4A"/>
    <w:rsid w:val="00AB5738"/>
    <w:rsid w:val="00BA1B07"/>
    <w:rsid w:val="00BD0216"/>
    <w:rsid w:val="00E81BF0"/>
    <w:rsid w:val="00FD3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7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ВетСан</dc:creator>
  <cp:keywords/>
  <dc:description/>
  <cp:lastModifiedBy>Пользователь Windows</cp:lastModifiedBy>
  <cp:revision>7</cp:revision>
  <cp:lastPrinted>2015-04-16T06:26:00Z</cp:lastPrinted>
  <dcterms:created xsi:type="dcterms:W3CDTF">2014-04-06T04:05:00Z</dcterms:created>
  <dcterms:modified xsi:type="dcterms:W3CDTF">2015-09-25T17:13:00Z</dcterms:modified>
</cp:coreProperties>
</file>